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16D0C">
      <w:pPr>
        <w:jc w:val="left"/>
        <w:rPr>
          <w:rFonts w:ascii="方正黑体_GBK" w:eastAsia="方正黑体_GBK" w:hint="eastAsia"/>
        </w:rPr>
      </w:pPr>
      <w:r>
        <w:rPr>
          <w:rFonts w:ascii="方正黑体_GBK" w:eastAsia="方正黑体_GBK" w:cs="方正仿宋_GBK" w:hint="eastAsia"/>
        </w:rPr>
        <w:t>附件</w:t>
      </w:r>
      <w:r>
        <w:rPr>
          <w:rFonts w:ascii="方正黑体_GBK" w:eastAsia="方正黑体_GBK" w:cs="方正仿宋_GBK" w:hint="eastAsia"/>
        </w:rPr>
        <w:t>9</w:t>
      </w:r>
    </w:p>
    <w:p w:rsidR="00000000" w:rsidRDefault="00D16D0C">
      <w:pPr>
        <w:jc w:val="center"/>
        <w:rPr>
          <w:rFonts w:ascii="方正小标宋_GBK" w:eastAsia="方正小标宋_GBK" w:cs="方正小标宋_GBK" w:hint="eastAsia"/>
          <w:spacing w:val="-16"/>
          <w:kern w:val="0"/>
          <w:sz w:val="44"/>
          <w:szCs w:val="44"/>
        </w:rPr>
      </w:pPr>
    </w:p>
    <w:p w:rsidR="00000000" w:rsidRDefault="00D16D0C">
      <w:pPr>
        <w:jc w:val="center"/>
        <w:rPr>
          <w:rFonts w:ascii="方正小标宋_GBK" w:eastAsia="方正小标宋_GBK" w:hint="eastAsia"/>
          <w:spacing w:val="-16"/>
          <w:sz w:val="36"/>
          <w:szCs w:val="36"/>
        </w:rPr>
      </w:pPr>
      <w:r>
        <w:rPr>
          <w:rFonts w:ascii="方正小标宋_GBK" w:eastAsia="方正小标宋_GBK" w:cs="方正小标宋_GBK" w:hint="eastAsia"/>
          <w:spacing w:val="-16"/>
          <w:kern w:val="0"/>
          <w:sz w:val="36"/>
          <w:szCs w:val="36"/>
        </w:rPr>
        <w:t>中华人民共和国海关预裁定决定书撤销通知书</w:t>
      </w:r>
    </w:p>
    <w:p w:rsidR="00000000" w:rsidRDefault="00D16D0C">
      <w:pPr>
        <w:spacing w:line="480" w:lineRule="auto"/>
        <w:jc w:val="center"/>
        <w:rPr>
          <w:rFonts w:cs="方正仿宋_GBK"/>
          <w:color w:val="000000"/>
        </w:rPr>
      </w:pPr>
    </w:p>
    <w:p w:rsidR="00000000" w:rsidRDefault="00D16D0C">
      <w:pPr>
        <w:spacing w:line="480" w:lineRule="auto"/>
        <w:jc w:val="center"/>
        <w:rPr>
          <w:color w:val="000000"/>
        </w:rPr>
      </w:pPr>
      <w:r>
        <w:rPr>
          <w:rFonts w:cs="方正仿宋_GBK" w:hint="eastAsia"/>
          <w:color w:val="000000"/>
        </w:rPr>
        <w:t>编号：</w:t>
      </w:r>
    </w:p>
    <w:p w:rsidR="00000000" w:rsidRDefault="00D16D0C">
      <w:pPr>
        <w:spacing w:line="480" w:lineRule="auto"/>
        <w:jc w:val="center"/>
        <w:rPr>
          <w:color w:val="000000"/>
        </w:rPr>
      </w:pPr>
    </w:p>
    <w:p w:rsidR="00000000" w:rsidRDefault="00D16D0C">
      <w:pPr>
        <w:spacing w:line="480" w:lineRule="auto"/>
        <w:rPr>
          <w:color w:val="000000"/>
        </w:rPr>
      </w:pPr>
      <w:r>
        <w:rPr>
          <w:color w:val="000000"/>
        </w:rPr>
        <w:t>_______________________</w:t>
      </w:r>
      <w:r>
        <w:rPr>
          <w:rFonts w:cs="方正仿宋_GBK" w:hint="eastAsia"/>
          <w:color w:val="000000"/>
        </w:rPr>
        <w:t>公司（单位）：</w:t>
      </w:r>
    </w:p>
    <w:p w:rsidR="00000000" w:rsidRDefault="00D16D0C" w:rsidP="00850C44">
      <w:pPr>
        <w:ind w:firstLineChars="200" w:firstLine="632"/>
        <w:rPr>
          <w:rFonts w:ascii="方正仿宋_GBK" w:cs="方正仿宋_GBK" w:hint="eastAsia"/>
          <w:kern w:val="0"/>
        </w:rPr>
      </w:pPr>
      <w:r>
        <w:rPr>
          <w:rFonts w:ascii="方正仿宋_GBK" w:cs="方正仿宋_GBK" w:hint="eastAsia"/>
        </w:rPr>
        <w:t>根据《</w:t>
      </w:r>
      <w:r>
        <w:rPr>
          <w:rFonts w:hint="eastAsia"/>
          <w:color w:val="000000"/>
        </w:rPr>
        <w:t>中华人民共和国海关预裁定管理</w:t>
      </w:r>
      <w:r>
        <w:rPr>
          <w:color w:val="000000"/>
        </w:rPr>
        <w:t>暂行</w:t>
      </w:r>
      <w:r>
        <w:rPr>
          <w:rFonts w:hint="eastAsia"/>
          <w:color w:val="000000"/>
        </w:rPr>
        <w:t>办法</w:t>
      </w:r>
      <w:r>
        <w:rPr>
          <w:rFonts w:ascii="方正仿宋_GBK" w:cs="方正仿宋_GBK" w:hint="eastAsia"/>
        </w:rPr>
        <w:t>》</w:t>
      </w:r>
      <w:r>
        <w:rPr>
          <w:rFonts w:ascii="方正仿宋_GBK" w:cs="方正仿宋_GBK" w:hint="eastAsia"/>
          <w:kern w:val="0"/>
        </w:rPr>
        <w:t>第十六条第</w:t>
      </w:r>
      <w:r>
        <w:rPr>
          <w:rFonts w:ascii="方正仿宋_GBK" w:hint="eastAsia"/>
        </w:rPr>
        <w:t>____</w:t>
      </w:r>
      <w:r>
        <w:rPr>
          <w:rFonts w:ascii="方正仿宋_GBK" w:cs="方正仿宋_GBK" w:hint="eastAsia"/>
          <w:kern w:val="0"/>
        </w:rPr>
        <w:t>款相关规定，决定撤销</w:t>
      </w:r>
      <w:r>
        <w:rPr>
          <w:rFonts w:ascii="方正仿宋_GBK" w:cs="方正仿宋_GBK" w:hint="eastAsia"/>
        </w:rPr>
        <w:t>《中华人民共和国海关预裁定决定书》（编号：</w:t>
      </w:r>
      <w:r>
        <w:rPr>
          <w:rFonts w:ascii="方正仿宋_GBK" w:hint="eastAsia"/>
        </w:rPr>
        <w:t>________________</w:t>
      </w:r>
      <w:r>
        <w:rPr>
          <w:rFonts w:ascii="方正仿宋_GBK" w:cs="方正仿宋_GBK" w:hint="eastAsia"/>
        </w:rPr>
        <w:t>）</w:t>
      </w:r>
      <w:r>
        <w:rPr>
          <w:rFonts w:ascii="方正仿宋_GBK" w:cs="方正仿宋_GBK" w:hint="eastAsia"/>
          <w:kern w:val="0"/>
        </w:rPr>
        <w:t>。</w:t>
      </w:r>
    </w:p>
    <w:p w:rsidR="00000000" w:rsidRDefault="00D16D0C" w:rsidP="00850C44">
      <w:pPr>
        <w:ind w:firstLineChars="200" w:firstLine="632"/>
        <w:rPr>
          <w:rFonts w:ascii="方正仿宋_GBK" w:hint="eastAsia"/>
        </w:rPr>
      </w:pPr>
      <w:r>
        <w:rPr>
          <w:rFonts w:ascii="方正仿宋_GBK" w:cs="方正仿宋_GBK" w:hint="eastAsia"/>
          <w:kern w:val="0"/>
        </w:rPr>
        <w:t>特此通知。</w:t>
      </w:r>
    </w:p>
    <w:p w:rsidR="00000000" w:rsidRDefault="00D16D0C">
      <w:pPr>
        <w:ind w:firstLine="479"/>
        <w:rPr>
          <w:rFonts w:ascii="方正仿宋_GBK" w:hint="eastAsia"/>
          <w:kern w:val="0"/>
        </w:rPr>
      </w:pPr>
    </w:p>
    <w:p w:rsidR="00000000" w:rsidRDefault="00D16D0C">
      <w:pPr>
        <w:jc w:val="center"/>
        <w:rPr>
          <w:rFonts w:ascii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               </w:t>
      </w:r>
      <w:r>
        <w:rPr>
          <w:rFonts w:ascii="方正仿宋_GBK" w:cs="方正仿宋_GBK" w:hint="eastAsia"/>
          <w:kern w:val="0"/>
        </w:rPr>
        <w:t>（公章）</w:t>
      </w:r>
    </w:p>
    <w:p w:rsidR="00000000" w:rsidRDefault="00D16D0C">
      <w:pPr>
        <w:jc w:val="right"/>
        <w:rPr>
          <w:rFonts w:ascii="方正仿宋_GBK" w:hint="eastAsia"/>
        </w:rPr>
      </w:pPr>
      <w:r>
        <w:rPr>
          <w:rFonts w:ascii="方正仿宋_GBK" w:cs="方正仿宋_GBK" w:hint="eastAsia"/>
          <w:kern w:val="0"/>
        </w:rPr>
        <w:t xml:space="preserve">                             ______</w:t>
      </w:r>
      <w:r>
        <w:rPr>
          <w:rFonts w:ascii="方正仿宋_GBK" w:cs="方正仿宋_GBK" w:hint="eastAsia"/>
          <w:kern w:val="0"/>
        </w:rPr>
        <w:t>年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月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日</w:t>
      </w:r>
    </w:p>
    <w:p w:rsidR="00D16D0C" w:rsidRDefault="00D16D0C"/>
    <w:sectPr w:rsidR="00D16D0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D0C" w:rsidRDefault="00D16D0C" w:rsidP="00850C44">
      <w:pPr>
        <w:spacing w:line="240" w:lineRule="auto"/>
      </w:pPr>
      <w:r>
        <w:separator/>
      </w:r>
    </w:p>
  </w:endnote>
  <w:endnote w:type="continuationSeparator" w:id="1">
    <w:p w:rsidR="00D16D0C" w:rsidRDefault="00D16D0C" w:rsidP="00850C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D0C" w:rsidRDefault="00D16D0C" w:rsidP="00850C44">
      <w:pPr>
        <w:spacing w:line="240" w:lineRule="auto"/>
      </w:pPr>
      <w:r>
        <w:separator/>
      </w:r>
    </w:p>
  </w:footnote>
  <w:footnote w:type="continuationSeparator" w:id="1">
    <w:p w:rsidR="00D16D0C" w:rsidRDefault="00D16D0C" w:rsidP="00850C4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trackRevisions/>
  <w:defaultTabStop w:val="720"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65E1"/>
    <w:rsid w:val="00850C44"/>
    <w:rsid w:val="00D16D0C"/>
    <w:rsid w:val="73D55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character" w:default="1" w:styleId="a1">
    <w:name w:val="Default Paragraph Font"/>
  </w:style>
  <w:style w:type="table" w:default="1" w:styleId="a2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三号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4">
    <w:name w:val="Balloon Text"/>
    <w:basedOn w:val="a"/>
    <w:link w:val="Char"/>
    <w:rsid w:val="00850C4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4"/>
    <w:rsid w:val="00850C44"/>
    <w:rPr>
      <w:spacing w:val="-4"/>
      <w:kern w:val="2"/>
      <w:sz w:val="18"/>
      <w:szCs w:val="18"/>
    </w:rPr>
  </w:style>
  <w:style w:type="paragraph" w:styleId="a5">
    <w:name w:val="header"/>
    <w:basedOn w:val="a"/>
    <w:link w:val="Char0"/>
    <w:rsid w:val="00850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rsid w:val="00850C44"/>
    <w:rPr>
      <w:spacing w:val="-4"/>
      <w:kern w:val="2"/>
      <w:sz w:val="18"/>
      <w:szCs w:val="18"/>
    </w:rPr>
  </w:style>
  <w:style w:type="paragraph" w:styleId="a6">
    <w:name w:val="footer"/>
    <w:basedOn w:val="a"/>
    <w:link w:val="Char1"/>
    <w:rsid w:val="00850C4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rsid w:val="00850C44"/>
    <w:rPr>
      <w:spacing w:val="-4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>AAA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5738080</cp:lastModifiedBy>
  <cp:revision>2</cp:revision>
  <dcterms:created xsi:type="dcterms:W3CDTF">2020-06-12T07:19:00Z</dcterms:created>
  <dcterms:modified xsi:type="dcterms:W3CDTF">2020-06-12T07:19:00Z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